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B64705" w:rsidP="00323FC3">
      <w:pPr>
        <w:ind w:firstLine="709"/>
        <w:outlineLvl w:val="0"/>
        <w:rPr>
          <w:b/>
          <w:bCs/>
        </w:rPr>
      </w:pPr>
      <w:r w:rsidRPr="001B70D7">
        <w:rPr>
          <w:b/>
          <w:bCs/>
        </w:rPr>
        <w:t>В</w:t>
      </w:r>
      <w:r>
        <w:rPr>
          <w:b/>
          <w:bCs/>
        </w:rPr>
        <w:t xml:space="preserve"> первом</w:t>
      </w:r>
      <w:r w:rsidRPr="00081B10">
        <w:rPr>
          <w:b/>
          <w:bCs/>
        </w:rPr>
        <w:t xml:space="preserve"> </w:t>
      </w:r>
      <w:r w:rsidR="004271E8">
        <w:rPr>
          <w:b/>
          <w:bCs/>
        </w:rPr>
        <w:t>полугодии</w:t>
      </w:r>
      <w:r>
        <w:rPr>
          <w:b/>
          <w:bCs/>
        </w:rPr>
        <w:t xml:space="preserve"> 2016 года </w:t>
      </w:r>
      <w:r w:rsidR="00CC5D95">
        <w:rPr>
          <w:b/>
          <w:bCs/>
        </w:rPr>
        <w:t>в Удмуртии сохраняется снижение объемов строительных работ</w:t>
      </w:r>
      <w:r>
        <w:rPr>
          <w:b/>
          <w:bCs/>
        </w:rPr>
        <w:t>.</w:t>
      </w:r>
    </w:p>
    <w:p w:rsidR="004271E8" w:rsidRDefault="004271E8" w:rsidP="00323FC3">
      <w:pPr>
        <w:ind w:firstLine="709"/>
        <w:outlineLvl w:val="0"/>
        <w:rPr>
          <w:b/>
          <w:bCs/>
        </w:rPr>
      </w:pPr>
    </w:p>
    <w:p w:rsidR="004271E8" w:rsidRDefault="004271E8" w:rsidP="004271E8">
      <w:pPr>
        <w:ind w:firstLine="709"/>
        <w:outlineLvl w:val="0"/>
        <w:rPr>
          <w:bCs/>
        </w:rPr>
      </w:pPr>
      <w:r>
        <w:rPr>
          <w:bCs/>
        </w:rPr>
        <w:t>В январе-июне 2016 года по виду деятельности «Строительство» выполнено работ в объёме 15,2 млрд. рублей, что</w:t>
      </w:r>
      <w:r w:rsidRPr="001B70D7">
        <w:rPr>
          <w:bCs/>
        </w:rPr>
        <w:t xml:space="preserve"> </w:t>
      </w:r>
      <w:r>
        <w:rPr>
          <w:bCs/>
        </w:rPr>
        <w:t xml:space="preserve">в сопоставимых ценах составило 96,3% к  аналогичному периоду 2015 года. </w:t>
      </w:r>
    </w:p>
    <w:p w:rsidR="004271E8" w:rsidRDefault="004271E8" w:rsidP="004271E8">
      <w:pPr>
        <w:ind w:firstLine="709"/>
        <w:outlineLvl w:val="0"/>
        <w:rPr>
          <w:bCs/>
        </w:rPr>
      </w:pPr>
      <w:r>
        <w:rPr>
          <w:bCs/>
        </w:rPr>
        <w:t>По объёму строительных работ Удмуртская Республика среди регионов ПФО находится на</w:t>
      </w:r>
      <w:r w:rsidRPr="00CB1EEC">
        <w:rPr>
          <w:bCs/>
        </w:rPr>
        <w:t xml:space="preserve"> </w:t>
      </w:r>
      <w:r>
        <w:rPr>
          <w:bCs/>
        </w:rPr>
        <w:t>8</w:t>
      </w:r>
      <w:r w:rsidRPr="00CB1EEC">
        <w:rPr>
          <w:bCs/>
        </w:rPr>
        <w:t xml:space="preserve"> </w:t>
      </w:r>
      <w:r>
        <w:rPr>
          <w:bCs/>
        </w:rPr>
        <w:t xml:space="preserve">месте, опередив Ульяновскую, Оренбургскую, Кировскую, Пензенскую области, а также, республики Мордовия и Марий-Эл. Лидерами выступили республики Башкортостан и Татарстан, объём работ по виду деятельности «Строительство» которых составил 75,1 млрд. рублей и 86,3 млрд. рублей соответственно. </w:t>
      </w:r>
    </w:p>
    <w:p w:rsidR="004271E8" w:rsidRDefault="004271E8" w:rsidP="004271E8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>
        <w:t xml:space="preserve">32 </w:t>
      </w:r>
      <w:r w:rsidRPr="001653EA">
        <w:rPr>
          <w:szCs w:val="28"/>
        </w:rPr>
        <w:t xml:space="preserve">нефтяных скважин, </w:t>
      </w:r>
      <w:r w:rsidR="00CC5D95">
        <w:t xml:space="preserve">помещений для крупного рогатого скота на 0,4 тысячи </w:t>
      </w:r>
      <w:r w:rsidR="00CC5D95" w:rsidRPr="000C64CA">
        <w:t>мест</w:t>
      </w:r>
      <w:r w:rsidR="00CC5D95">
        <w:t>,</w:t>
      </w:r>
      <w:r w:rsidR="00CC5D95">
        <w:rPr>
          <w:szCs w:val="28"/>
        </w:rPr>
        <w:t xml:space="preserve"> </w:t>
      </w:r>
      <w:r>
        <w:rPr>
          <w:szCs w:val="28"/>
        </w:rPr>
        <w:t>увеличить протяженность автомобильных дорог с твердым покрытием на 18 км.</w:t>
      </w:r>
    </w:p>
    <w:p w:rsidR="007F5000" w:rsidRDefault="007F5000" w:rsidP="004271E8">
      <w:pPr>
        <w:ind w:firstLine="709"/>
        <w:rPr>
          <w:rFonts w:ascii="Arial" w:hAnsi="Arial" w:cs="Arial"/>
          <w:sz w:val="24"/>
          <w:szCs w:val="24"/>
        </w:rPr>
      </w:pP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F5" w:rsidRDefault="00EC38F5">
      <w:r>
        <w:separator/>
      </w:r>
    </w:p>
  </w:endnote>
  <w:endnote w:type="continuationSeparator" w:id="0">
    <w:p w:rsidR="00EC38F5" w:rsidRDefault="00EC3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E311B1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F5" w:rsidRDefault="00EC38F5">
      <w:r>
        <w:separator/>
      </w:r>
    </w:p>
  </w:footnote>
  <w:footnote w:type="continuationSeparator" w:id="0">
    <w:p w:rsidR="00EC38F5" w:rsidRDefault="00EC3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E311B1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"/>
      </v:shape>
    </w:pict>
  </w:numPicBullet>
  <w:numPicBullet w:numPicBulletId="1">
    <w:pict>
      <v:shape id="_x0000_i1032" type="#_x0000_t75" style="width:9.75pt;height:9.75pt" o:bullet="t">
        <v:imagedata r:id="rId2" o:title=""/>
      </v:shape>
    </w:pict>
  </w:numPicBullet>
  <w:numPicBullet w:numPicBulletId="2">
    <w:pict>
      <v:shape id="_x0000_i1033" type="#_x0000_t75" style="width:9.75pt;height:9.75pt" o:bullet="t">
        <v:imagedata r:id="rId3" o:title=""/>
      </v:shape>
    </w:pict>
  </w:numPicBullet>
  <w:numPicBullet w:numPicBulletId="3">
    <w:pict>
      <v:shape id="_x0000_i1034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5EB1"/>
    <w:rsid w:val="00020AB6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271E8"/>
    <w:rsid w:val="00432BDE"/>
    <w:rsid w:val="00451355"/>
    <w:rsid w:val="004516AE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6F93"/>
    <w:rsid w:val="005201ED"/>
    <w:rsid w:val="00522B85"/>
    <w:rsid w:val="00523B7B"/>
    <w:rsid w:val="00523C4D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536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4705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F2FEF"/>
    <w:rsid w:val="00BF5775"/>
    <w:rsid w:val="00C11911"/>
    <w:rsid w:val="00C1639E"/>
    <w:rsid w:val="00C168B0"/>
    <w:rsid w:val="00C17FF4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667A"/>
    <w:rsid w:val="00CC5D95"/>
    <w:rsid w:val="00CD13AE"/>
    <w:rsid w:val="00CD182A"/>
    <w:rsid w:val="00CD3679"/>
    <w:rsid w:val="00CD76DD"/>
    <w:rsid w:val="00CD7F42"/>
    <w:rsid w:val="00CE110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11B1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38F5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4</cp:revision>
  <cp:lastPrinted>2016-01-26T05:33:00Z</cp:lastPrinted>
  <dcterms:created xsi:type="dcterms:W3CDTF">2016-07-18T05:13:00Z</dcterms:created>
  <dcterms:modified xsi:type="dcterms:W3CDTF">2016-07-18T06:47:00Z</dcterms:modified>
</cp:coreProperties>
</file>